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783" w:rsidRDefault="00E87783" w:rsidP="00E87783">
      <w:pPr>
        <w:outlineLvl w:val="0"/>
        <w:rPr>
          <w:rFonts w:ascii="Apercu" w:eastAsia="Times New Roman" w:hAnsi="Apercu" w:cs="Arial"/>
          <w:b/>
          <w:bCs/>
          <w:color w:val="04151A"/>
          <w:kern w:val="36"/>
          <w:sz w:val="20"/>
          <w:szCs w:val="20"/>
          <w:u w:val="single"/>
        </w:rPr>
      </w:pPr>
      <w:r>
        <w:rPr>
          <w:rFonts w:ascii="Apercu" w:eastAsia="Times New Roman" w:hAnsi="Apercu" w:cs="Arial"/>
          <w:b/>
          <w:bCs/>
          <w:noProof/>
          <w:color w:val="04151A"/>
          <w:kern w:val="36"/>
          <w:sz w:val="20"/>
          <w:szCs w:val="20"/>
          <w:u w:val="single"/>
        </w:rPr>
        <w:drawing>
          <wp:inline distT="0" distB="0" distL="0" distR="0">
            <wp:extent cx="2387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QED-Arts-logo.png"/>
                    <pic:cNvPicPr/>
                  </pic:nvPicPr>
                  <pic:blipFill>
                    <a:blip r:embed="rId6">
                      <a:extLst>
                        <a:ext uri="{28A0092B-C50C-407E-A947-70E740481C1C}">
                          <a14:useLocalDpi xmlns:a14="http://schemas.microsoft.com/office/drawing/2010/main" val="0"/>
                        </a:ext>
                      </a:extLst>
                    </a:blip>
                    <a:stretch>
                      <a:fillRect/>
                    </a:stretch>
                  </pic:blipFill>
                  <pic:spPr>
                    <a:xfrm>
                      <a:off x="0" y="0"/>
                      <a:ext cx="2387600" cy="457200"/>
                    </a:xfrm>
                    <a:prstGeom prst="rect">
                      <a:avLst/>
                    </a:prstGeom>
                  </pic:spPr>
                </pic:pic>
              </a:graphicData>
            </a:graphic>
          </wp:inline>
        </w:drawing>
      </w:r>
    </w:p>
    <w:p w:rsidR="00F00AF1" w:rsidRDefault="00F00AF1" w:rsidP="00E87783">
      <w:pPr>
        <w:outlineLvl w:val="0"/>
        <w:rPr>
          <w:rFonts w:ascii="Apercu" w:eastAsia="Times New Roman" w:hAnsi="Apercu" w:cs="Arial"/>
          <w:b/>
          <w:bCs/>
          <w:color w:val="04151A"/>
          <w:kern w:val="36"/>
          <w:sz w:val="20"/>
          <w:szCs w:val="20"/>
          <w:u w:val="single"/>
        </w:rPr>
      </w:pPr>
      <w:r w:rsidRPr="00F00AF1">
        <w:rPr>
          <w:rFonts w:ascii="Apercu" w:eastAsia="Times New Roman" w:hAnsi="Apercu" w:cs="Arial"/>
          <w:b/>
          <w:bCs/>
          <w:color w:val="04151A"/>
          <w:kern w:val="36"/>
          <w:sz w:val="20"/>
          <w:szCs w:val="20"/>
          <w:u w:val="single"/>
        </w:rPr>
        <w:t xml:space="preserve">A Sparse Exhibition for a Crowded City at </w:t>
      </w:r>
      <w:proofErr w:type="spellStart"/>
      <w:r w:rsidRPr="00F00AF1">
        <w:rPr>
          <w:rFonts w:ascii="Apercu" w:eastAsia="Times New Roman" w:hAnsi="Apercu" w:cs="Arial"/>
          <w:b/>
          <w:bCs/>
          <w:color w:val="04151A"/>
          <w:kern w:val="36"/>
          <w:sz w:val="20"/>
          <w:szCs w:val="20"/>
          <w:u w:val="single"/>
        </w:rPr>
        <w:t>SOMArts</w:t>
      </w:r>
      <w:proofErr w:type="spellEnd"/>
    </w:p>
    <w:p w:rsidR="00F00AF1" w:rsidRPr="00E87783" w:rsidRDefault="00F00AF1" w:rsidP="00E87783">
      <w:pPr>
        <w:outlineLvl w:val="0"/>
        <w:rPr>
          <w:rFonts w:ascii="Apercu" w:eastAsia="Times New Roman" w:hAnsi="Apercu" w:cs="Arial"/>
          <w:bCs/>
          <w:color w:val="04151A"/>
          <w:kern w:val="36"/>
          <w:sz w:val="20"/>
          <w:szCs w:val="20"/>
        </w:rPr>
      </w:pPr>
      <w:r w:rsidRPr="00E87783">
        <w:rPr>
          <w:rFonts w:ascii="Apercu" w:eastAsia="Times New Roman" w:hAnsi="Apercu" w:cs="Arial"/>
          <w:bCs/>
          <w:color w:val="04151A"/>
          <w:kern w:val="36"/>
          <w:sz w:val="20"/>
          <w:szCs w:val="20"/>
        </w:rPr>
        <w:t xml:space="preserve">Written by </w:t>
      </w:r>
      <w:r w:rsidR="00E87783" w:rsidRPr="00E87783">
        <w:rPr>
          <w:rFonts w:ascii="Apercu" w:eastAsia="Times New Roman" w:hAnsi="Apercu" w:cs="Arial"/>
          <w:bCs/>
          <w:color w:val="04151A"/>
          <w:kern w:val="36"/>
          <w:sz w:val="20"/>
          <w:szCs w:val="20"/>
        </w:rPr>
        <w:t>Sarah Hotchkiss</w:t>
      </w:r>
    </w:p>
    <w:p w:rsidR="00F00AF1" w:rsidRDefault="00E87783" w:rsidP="00E87783">
      <w:pPr>
        <w:outlineLvl w:val="0"/>
        <w:rPr>
          <w:rFonts w:ascii="Apercu" w:eastAsia="Times New Roman" w:hAnsi="Apercu" w:cs="Arial"/>
          <w:bCs/>
          <w:color w:val="04151A"/>
          <w:kern w:val="36"/>
          <w:sz w:val="20"/>
          <w:szCs w:val="20"/>
        </w:rPr>
      </w:pPr>
      <w:r w:rsidRPr="00E87783">
        <w:rPr>
          <w:rFonts w:ascii="Apercu" w:eastAsia="Times New Roman" w:hAnsi="Apercu" w:cs="Arial"/>
          <w:bCs/>
          <w:color w:val="04151A"/>
          <w:kern w:val="36"/>
          <w:sz w:val="20"/>
          <w:szCs w:val="20"/>
        </w:rPr>
        <w:t>July 31, 2018</w:t>
      </w:r>
    </w:p>
    <w:p w:rsidR="00E87783" w:rsidRPr="00F00AF1" w:rsidRDefault="00E87783" w:rsidP="00E87783">
      <w:pPr>
        <w:outlineLvl w:val="0"/>
        <w:rPr>
          <w:rFonts w:ascii="Apercu" w:eastAsia="Times New Roman" w:hAnsi="Apercu" w:cs="Arial"/>
          <w:bCs/>
          <w:color w:val="04151A"/>
          <w:kern w:val="36"/>
          <w:sz w:val="20"/>
          <w:szCs w:val="20"/>
        </w:rPr>
      </w:pPr>
    </w:p>
    <w:p w:rsidR="00F00AF1" w:rsidRPr="00F00AF1" w:rsidRDefault="00F00AF1" w:rsidP="00F00AF1">
      <w:pPr>
        <w:jc w:val="center"/>
        <w:rPr>
          <w:rFonts w:ascii="Apercu" w:eastAsia="Times New Roman" w:hAnsi="Apercu" w:cs="Arial"/>
          <w:color w:val="04151A"/>
        </w:rPr>
      </w:pPr>
      <w:r w:rsidRPr="00F00AF1">
        <w:rPr>
          <w:rFonts w:ascii="Apercu" w:eastAsia="Times New Roman" w:hAnsi="Apercu" w:cs="Arial"/>
          <w:color w:val="04151A"/>
        </w:rPr>
        <w:fldChar w:fldCharType="begin"/>
      </w:r>
      <w:r w:rsidRPr="00F00AF1">
        <w:rPr>
          <w:rFonts w:ascii="Apercu" w:eastAsia="Times New Roman" w:hAnsi="Apercu" w:cs="Arial"/>
          <w:color w:val="04151A"/>
        </w:rPr>
        <w:instrText xml:space="preserve"> INCLUDEPICTURE "https://ww2.kqed.org/arts/wp-content/uploads/sites/2/2018/07/Install_COVER-1180x664.jpg" \* MERGEFORMATINET </w:instrText>
      </w:r>
      <w:r w:rsidRPr="00F00AF1">
        <w:rPr>
          <w:rFonts w:ascii="Apercu" w:eastAsia="Times New Roman" w:hAnsi="Apercu" w:cs="Arial"/>
          <w:color w:val="04151A"/>
        </w:rPr>
        <w:fldChar w:fldCharType="separate"/>
      </w:r>
      <w:r w:rsidRPr="00F00AF1">
        <w:rPr>
          <w:rFonts w:ascii="Apercu" w:eastAsia="Times New Roman" w:hAnsi="Apercu" w:cs="Arial"/>
          <w:noProof/>
          <w:color w:val="04151A"/>
        </w:rPr>
        <w:drawing>
          <wp:inline distT="0" distB="0" distL="0" distR="0">
            <wp:extent cx="5040777" cy="2835944"/>
            <wp:effectExtent l="0" t="0" r="1270" b="0"/>
            <wp:docPr id="5" name="Picture 5" descr="https://ww2.kqed.org/arts/wp-content/uploads/sites/2/2018/07/Install_COVER-1180x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kqed.org/arts/wp-content/uploads/sites/2/2018/07/Install_COVER-1180x6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929" cy="2842781"/>
                    </a:xfrm>
                    <a:prstGeom prst="rect">
                      <a:avLst/>
                    </a:prstGeom>
                    <a:noFill/>
                    <a:ln>
                      <a:noFill/>
                    </a:ln>
                  </pic:spPr>
                </pic:pic>
              </a:graphicData>
            </a:graphic>
          </wp:inline>
        </w:drawing>
      </w:r>
      <w:r w:rsidRPr="00F00AF1">
        <w:rPr>
          <w:rFonts w:ascii="Apercu" w:eastAsia="Times New Roman" w:hAnsi="Apercu" w:cs="Arial"/>
          <w:color w:val="04151A"/>
        </w:rPr>
        <w:fldChar w:fldCharType="end"/>
      </w:r>
    </w:p>
    <w:p w:rsidR="00F00AF1" w:rsidRPr="00E87783" w:rsidRDefault="00F00AF1" w:rsidP="00F00AF1">
      <w:pPr>
        <w:jc w:val="center"/>
        <w:rPr>
          <w:rFonts w:ascii="Apercu" w:eastAsia="Times New Roman" w:hAnsi="Apercu" w:cs="Arial"/>
          <w:bCs/>
          <w:color w:val="04151A"/>
          <w:sz w:val="17"/>
          <w:szCs w:val="17"/>
        </w:rPr>
      </w:pPr>
      <w:r w:rsidRPr="00F00AF1">
        <w:rPr>
          <w:rFonts w:ascii="Apercu" w:eastAsia="Times New Roman" w:hAnsi="Apercu" w:cs="Arial"/>
          <w:color w:val="04151A"/>
          <w:sz w:val="17"/>
          <w:szCs w:val="17"/>
        </w:rPr>
        <w:t xml:space="preserve">Installation view of 'Something (you can’t see, on the other side, of a wall from this side) casts a shadow' with David </w:t>
      </w:r>
      <w:proofErr w:type="spellStart"/>
      <w:r w:rsidRPr="00F00AF1">
        <w:rPr>
          <w:rFonts w:ascii="Apercu" w:eastAsia="Times New Roman" w:hAnsi="Apercu" w:cs="Arial"/>
          <w:color w:val="04151A"/>
          <w:sz w:val="17"/>
          <w:szCs w:val="17"/>
        </w:rPr>
        <w:t>Wojnarowicz's</w:t>
      </w:r>
      <w:proofErr w:type="spellEnd"/>
      <w:r w:rsidRPr="00F00AF1">
        <w:rPr>
          <w:rFonts w:ascii="Apercu" w:eastAsia="Times New Roman" w:hAnsi="Apercu" w:cs="Arial"/>
          <w:color w:val="04151A"/>
          <w:sz w:val="17"/>
          <w:szCs w:val="17"/>
        </w:rPr>
        <w:t xml:space="preserve"> 'What is this little guy's job in the world,' 1990 at left.</w:t>
      </w:r>
      <w:r w:rsidRPr="00E87783">
        <w:rPr>
          <w:rFonts w:ascii="Apercu" w:eastAsia="Times New Roman" w:hAnsi="Apercu" w:cs="Arial"/>
          <w:bCs/>
          <w:color w:val="04151A"/>
          <w:sz w:val="17"/>
          <w:szCs w:val="17"/>
        </w:rPr>
        <w:t xml:space="preserve"> (Courtesy of the Estate of David </w:t>
      </w:r>
      <w:proofErr w:type="spellStart"/>
      <w:r w:rsidRPr="00E87783">
        <w:rPr>
          <w:rFonts w:ascii="Apercu" w:eastAsia="Times New Roman" w:hAnsi="Apercu" w:cs="Arial"/>
          <w:bCs/>
          <w:color w:val="04151A"/>
          <w:sz w:val="17"/>
          <w:szCs w:val="17"/>
        </w:rPr>
        <w:t>Wojnarowicz</w:t>
      </w:r>
      <w:proofErr w:type="spellEnd"/>
      <w:r w:rsidRPr="00E87783">
        <w:rPr>
          <w:rFonts w:ascii="Apercu" w:eastAsia="Times New Roman" w:hAnsi="Apercu" w:cs="Arial"/>
          <w:bCs/>
          <w:color w:val="04151A"/>
          <w:sz w:val="17"/>
          <w:szCs w:val="17"/>
        </w:rPr>
        <w:t xml:space="preserve"> and P•P•O•W, New York; Photo by </w:t>
      </w:r>
      <w:proofErr w:type="spellStart"/>
      <w:r w:rsidRPr="00E87783">
        <w:rPr>
          <w:rFonts w:ascii="Apercu" w:eastAsia="Times New Roman" w:hAnsi="Apercu" w:cs="Arial"/>
          <w:bCs/>
          <w:color w:val="04151A"/>
          <w:sz w:val="17"/>
          <w:szCs w:val="17"/>
        </w:rPr>
        <w:t>Kevan</w:t>
      </w:r>
      <w:proofErr w:type="spellEnd"/>
      <w:r w:rsidRPr="00E87783">
        <w:rPr>
          <w:rFonts w:ascii="Apercu" w:eastAsia="Times New Roman" w:hAnsi="Apercu" w:cs="Arial"/>
          <w:bCs/>
          <w:color w:val="04151A"/>
          <w:sz w:val="17"/>
          <w:szCs w:val="17"/>
        </w:rPr>
        <w:t xml:space="preserve"> Jenson)</w:t>
      </w:r>
    </w:p>
    <w:p w:rsidR="00F00AF1" w:rsidRPr="00F00AF1" w:rsidRDefault="00F00AF1" w:rsidP="00F00AF1">
      <w:pPr>
        <w:rPr>
          <w:rFonts w:ascii="Apercu" w:eastAsia="Times New Roman" w:hAnsi="Apercu" w:cs="Arial"/>
          <w:color w:val="04151A"/>
        </w:rPr>
      </w:pP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i/>
          <w:iCs/>
          <w:color w:val="04151A"/>
          <w:sz w:val="19"/>
          <w:szCs w:val="19"/>
        </w:rPr>
        <w:t xml:space="preserve">Is the floor of </w:t>
      </w:r>
      <w:proofErr w:type="spellStart"/>
      <w:r w:rsidRPr="00F00AF1">
        <w:rPr>
          <w:rFonts w:ascii="Apercu" w:eastAsia="Times New Roman" w:hAnsi="Apercu" w:cs="Arial"/>
          <w:i/>
          <w:iCs/>
          <w:color w:val="04151A"/>
          <w:sz w:val="19"/>
          <w:szCs w:val="19"/>
        </w:rPr>
        <w:t>SOMArts</w:t>
      </w:r>
      <w:proofErr w:type="spellEnd"/>
      <w:r w:rsidRPr="00F00AF1">
        <w:rPr>
          <w:rFonts w:ascii="Apercu" w:eastAsia="Times New Roman" w:hAnsi="Apercu" w:cs="Arial"/>
          <w:i/>
          <w:iCs/>
          <w:color w:val="04151A"/>
          <w:sz w:val="19"/>
          <w:szCs w:val="19"/>
        </w:rPr>
        <w:t xml:space="preserve"> always this glossy gray?</w:t>
      </w:r>
      <w:r w:rsidRPr="00F00AF1">
        <w:rPr>
          <w:rFonts w:ascii="Apercu" w:eastAsia="Times New Roman" w:hAnsi="Apercu" w:cs="Arial"/>
          <w:color w:val="04151A"/>
          <w:sz w:val="19"/>
          <w:szCs w:val="19"/>
        </w:rPr>
        <w:t> I asked as I stepped into the cavernous cultural center’s main gallery. Yes, the gallery attendant confirmed, it’s always this glossy gray. There’s just less stuff in the gallery, she explained, and the lighting (spotlights instead of overhead fluorescents) makes the space feel different.</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i/>
          <w:iCs/>
          <w:color w:val="04151A"/>
          <w:sz w:val="19"/>
          <w:szCs w:val="19"/>
        </w:rPr>
        <w:t>Something (you can’t see, on the other side, of a wall from this side) casts a shadow</w:t>
      </w:r>
      <w:r w:rsidRPr="00F00AF1">
        <w:rPr>
          <w:rFonts w:ascii="Apercu" w:eastAsia="Times New Roman" w:hAnsi="Apercu" w:cs="Arial"/>
          <w:color w:val="04151A"/>
          <w:sz w:val="19"/>
          <w:szCs w:val="19"/>
        </w:rPr>
        <w:t xml:space="preserve"> not only contains less work than your everyday </w:t>
      </w:r>
      <w:proofErr w:type="spellStart"/>
      <w:r w:rsidRPr="00F00AF1">
        <w:rPr>
          <w:rFonts w:ascii="Apercu" w:eastAsia="Times New Roman" w:hAnsi="Apercu" w:cs="Arial"/>
          <w:color w:val="04151A"/>
          <w:sz w:val="19"/>
          <w:szCs w:val="19"/>
        </w:rPr>
        <w:t>SOMArts</w:t>
      </w:r>
      <w:proofErr w:type="spellEnd"/>
      <w:r w:rsidRPr="00F00AF1">
        <w:rPr>
          <w:rFonts w:ascii="Apercu" w:eastAsia="Times New Roman" w:hAnsi="Apercu" w:cs="Arial"/>
          <w:color w:val="04151A"/>
          <w:sz w:val="19"/>
          <w:szCs w:val="19"/>
        </w:rPr>
        <w:t xml:space="preserve"> show (clocking in at just 17 artists), the art itself isn’t your ordinary fare. And by ordinary fare, I mean work by local, living practitioners. Only three of the 17 </w:t>
      </w:r>
      <w:proofErr w:type="gramStart"/>
      <w:r w:rsidRPr="00F00AF1">
        <w:rPr>
          <w:rFonts w:ascii="Apercu" w:eastAsia="Times New Roman" w:hAnsi="Apercu" w:cs="Arial"/>
          <w:color w:val="04151A"/>
          <w:sz w:val="19"/>
          <w:szCs w:val="19"/>
        </w:rPr>
        <w:t>fall</w:t>
      </w:r>
      <w:proofErr w:type="gramEnd"/>
      <w:r w:rsidRPr="00F00AF1">
        <w:rPr>
          <w:rFonts w:ascii="Apercu" w:eastAsia="Times New Roman" w:hAnsi="Apercu" w:cs="Arial"/>
          <w:color w:val="04151A"/>
          <w:sz w:val="19"/>
          <w:szCs w:val="19"/>
        </w:rPr>
        <w:t xml:space="preserve"> into that category.</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Instead of sampling the current work of Bay Area artists, </w:t>
      </w:r>
      <w:proofErr w:type="gramStart"/>
      <w:r w:rsidRPr="00F00AF1">
        <w:rPr>
          <w:rFonts w:ascii="Apercu" w:eastAsia="Times New Roman" w:hAnsi="Apercu" w:cs="Arial"/>
          <w:i/>
          <w:iCs/>
          <w:color w:val="04151A"/>
          <w:sz w:val="19"/>
          <w:szCs w:val="19"/>
        </w:rPr>
        <w:t>Something</w:t>
      </w:r>
      <w:proofErr w:type="gramEnd"/>
      <w:r w:rsidRPr="00F00AF1">
        <w:rPr>
          <w:rFonts w:ascii="Apercu" w:eastAsia="Times New Roman" w:hAnsi="Apercu" w:cs="Arial"/>
          <w:color w:val="04151A"/>
          <w:sz w:val="19"/>
          <w:szCs w:val="19"/>
        </w:rPr>
        <w:t> is an exhibition that plucks its ingredients—carefully, purposefully—from different times and places to reflect on a very immediate and local question: How do bodies in a changing urban landscape challenge the</w:t>
      </w:r>
      <w:bookmarkStart w:id="0" w:name="_GoBack"/>
      <w:bookmarkEnd w:id="0"/>
      <w:r w:rsidRPr="00F00AF1">
        <w:rPr>
          <w:rFonts w:ascii="Apercu" w:eastAsia="Times New Roman" w:hAnsi="Apercu" w:cs="Arial"/>
          <w:color w:val="04151A"/>
          <w:sz w:val="19"/>
          <w:szCs w:val="19"/>
        </w:rPr>
        <w:t xml:space="preserve"> forces that seek to erase them?</w:t>
      </w:r>
    </w:p>
    <w:p w:rsidR="00F00AF1" w:rsidRPr="00F00AF1" w:rsidRDefault="00F00AF1" w:rsidP="00F00AF1">
      <w:pPr>
        <w:jc w:val="center"/>
        <w:rPr>
          <w:rFonts w:ascii="Apercu" w:eastAsia="Times New Roman" w:hAnsi="Apercu" w:cs="Arial"/>
          <w:color w:val="04151A"/>
        </w:rPr>
      </w:pPr>
      <w:r w:rsidRPr="00F00AF1">
        <w:rPr>
          <w:rFonts w:ascii="Apercu" w:eastAsia="Times New Roman" w:hAnsi="Apercu" w:cs="Arial"/>
          <w:color w:val="04151A"/>
        </w:rPr>
        <w:lastRenderedPageBreak/>
        <w:fldChar w:fldCharType="begin"/>
      </w:r>
      <w:r w:rsidRPr="00F00AF1">
        <w:rPr>
          <w:rFonts w:ascii="Apercu" w:eastAsia="Times New Roman" w:hAnsi="Apercu" w:cs="Arial"/>
          <w:color w:val="04151A"/>
        </w:rPr>
        <w:instrText xml:space="preserve"> INCLUDEPICTURE "https://ww2.kqed.org/arts/wp-content/uploads/sites/2/2018/07/Nengudi_1200.jpg" \* MERGEFORMATINET </w:instrText>
      </w:r>
      <w:r w:rsidRPr="00F00AF1">
        <w:rPr>
          <w:rFonts w:ascii="Apercu" w:eastAsia="Times New Roman" w:hAnsi="Apercu" w:cs="Arial"/>
          <w:color w:val="04151A"/>
        </w:rPr>
        <w:fldChar w:fldCharType="separate"/>
      </w:r>
      <w:r w:rsidRPr="00F00AF1">
        <w:rPr>
          <w:rFonts w:ascii="Apercu" w:eastAsia="Times New Roman" w:hAnsi="Apercu" w:cs="Arial"/>
          <w:noProof/>
          <w:color w:val="04151A"/>
        </w:rPr>
        <w:drawing>
          <wp:inline distT="0" distB="0" distL="0" distR="0">
            <wp:extent cx="3973195" cy="2631414"/>
            <wp:effectExtent l="0" t="0" r="1905" b="0"/>
            <wp:docPr id="4" name="Picture 4" descr="Senga Nengudi, 'R.S.V.P. Reverie-0,'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ga Nengudi, 'R.S.V.P. Reverie-0,'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061" cy="2643909"/>
                    </a:xfrm>
                    <a:prstGeom prst="rect">
                      <a:avLst/>
                    </a:prstGeom>
                    <a:noFill/>
                    <a:ln>
                      <a:noFill/>
                    </a:ln>
                  </pic:spPr>
                </pic:pic>
              </a:graphicData>
            </a:graphic>
          </wp:inline>
        </w:drawing>
      </w:r>
      <w:r w:rsidRPr="00F00AF1">
        <w:rPr>
          <w:rFonts w:ascii="Apercu" w:eastAsia="Times New Roman" w:hAnsi="Apercu" w:cs="Arial"/>
          <w:color w:val="04151A"/>
        </w:rPr>
        <w:fldChar w:fldCharType="end"/>
      </w:r>
    </w:p>
    <w:p w:rsidR="00F00AF1" w:rsidRPr="00E87783" w:rsidRDefault="00F00AF1" w:rsidP="00F00AF1">
      <w:pPr>
        <w:jc w:val="center"/>
        <w:rPr>
          <w:rFonts w:ascii="Apercu" w:eastAsia="Times New Roman" w:hAnsi="Apercu" w:cs="Arial"/>
          <w:i/>
          <w:iCs/>
          <w:color w:val="04151A"/>
          <w:sz w:val="17"/>
          <w:szCs w:val="17"/>
        </w:rPr>
      </w:pPr>
      <w:r w:rsidRPr="00F00AF1">
        <w:rPr>
          <w:rFonts w:ascii="Apercu" w:eastAsia="Times New Roman" w:hAnsi="Apercu" w:cs="Arial"/>
          <w:color w:val="04151A"/>
          <w:sz w:val="17"/>
          <w:szCs w:val="17"/>
        </w:rPr>
        <w:t xml:space="preserve">Senga </w:t>
      </w:r>
      <w:proofErr w:type="spellStart"/>
      <w:r w:rsidRPr="00F00AF1">
        <w:rPr>
          <w:rFonts w:ascii="Apercu" w:eastAsia="Times New Roman" w:hAnsi="Apercu" w:cs="Arial"/>
          <w:color w:val="04151A"/>
          <w:sz w:val="17"/>
          <w:szCs w:val="17"/>
        </w:rPr>
        <w:t>Nengudi</w:t>
      </w:r>
      <w:proofErr w:type="spellEnd"/>
      <w:r w:rsidRPr="00F00AF1">
        <w:rPr>
          <w:rFonts w:ascii="Apercu" w:eastAsia="Times New Roman" w:hAnsi="Apercu" w:cs="Arial"/>
          <w:color w:val="04151A"/>
          <w:sz w:val="17"/>
          <w:szCs w:val="17"/>
        </w:rPr>
        <w:t>, 'R.S.V.P. Reverie-0,' 2015. </w:t>
      </w:r>
      <w:r w:rsidRPr="00E87783">
        <w:rPr>
          <w:rFonts w:ascii="Apercu" w:eastAsia="Times New Roman" w:hAnsi="Apercu" w:cs="Arial"/>
          <w:i/>
          <w:iCs/>
          <w:color w:val="04151A"/>
          <w:sz w:val="17"/>
          <w:szCs w:val="17"/>
        </w:rPr>
        <w:t xml:space="preserve">(Courtesy of </w:t>
      </w:r>
      <w:proofErr w:type="spellStart"/>
      <w:r w:rsidRPr="00E87783">
        <w:rPr>
          <w:rFonts w:ascii="Apercu" w:eastAsia="Times New Roman" w:hAnsi="Apercu" w:cs="Arial"/>
          <w:i/>
          <w:iCs/>
          <w:color w:val="04151A"/>
          <w:sz w:val="17"/>
          <w:szCs w:val="17"/>
        </w:rPr>
        <w:t>Lévy</w:t>
      </w:r>
      <w:proofErr w:type="spellEnd"/>
      <w:r w:rsidRPr="00E87783">
        <w:rPr>
          <w:rFonts w:ascii="Apercu" w:eastAsia="Times New Roman" w:hAnsi="Apercu" w:cs="Arial"/>
          <w:i/>
          <w:iCs/>
          <w:color w:val="04151A"/>
          <w:sz w:val="17"/>
          <w:szCs w:val="17"/>
        </w:rPr>
        <w:t xml:space="preserve"> </w:t>
      </w:r>
      <w:proofErr w:type="spellStart"/>
      <w:r w:rsidRPr="00E87783">
        <w:rPr>
          <w:rFonts w:ascii="Apercu" w:eastAsia="Times New Roman" w:hAnsi="Apercu" w:cs="Arial"/>
          <w:i/>
          <w:iCs/>
          <w:color w:val="04151A"/>
          <w:sz w:val="17"/>
          <w:szCs w:val="17"/>
        </w:rPr>
        <w:t>Gorvy</w:t>
      </w:r>
      <w:proofErr w:type="spellEnd"/>
      <w:r w:rsidRPr="00E87783">
        <w:rPr>
          <w:rFonts w:ascii="Apercu" w:eastAsia="Times New Roman" w:hAnsi="Apercu" w:cs="Arial"/>
          <w:i/>
          <w:iCs/>
          <w:color w:val="04151A"/>
          <w:sz w:val="17"/>
          <w:szCs w:val="17"/>
        </w:rPr>
        <w:t xml:space="preserve">, New York and Thomas </w:t>
      </w:r>
      <w:proofErr w:type="spellStart"/>
      <w:r w:rsidRPr="00E87783">
        <w:rPr>
          <w:rFonts w:ascii="Apercu" w:eastAsia="Times New Roman" w:hAnsi="Apercu" w:cs="Arial"/>
          <w:i/>
          <w:iCs/>
          <w:color w:val="04151A"/>
          <w:sz w:val="17"/>
          <w:szCs w:val="17"/>
        </w:rPr>
        <w:t>Erben</w:t>
      </w:r>
      <w:proofErr w:type="spellEnd"/>
      <w:r w:rsidRPr="00E87783">
        <w:rPr>
          <w:rFonts w:ascii="Apercu" w:eastAsia="Times New Roman" w:hAnsi="Apercu" w:cs="Arial"/>
          <w:i/>
          <w:iCs/>
          <w:color w:val="04151A"/>
          <w:sz w:val="17"/>
          <w:szCs w:val="17"/>
        </w:rPr>
        <w:t xml:space="preserve"> Gallery, New York; Photo by </w:t>
      </w:r>
      <w:proofErr w:type="spellStart"/>
      <w:r w:rsidRPr="00E87783">
        <w:rPr>
          <w:rFonts w:ascii="Apercu" w:eastAsia="Times New Roman" w:hAnsi="Apercu" w:cs="Arial"/>
          <w:i/>
          <w:iCs/>
          <w:color w:val="04151A"/>
          <w:sz w:val="17"/>
          <w:szCs w:val="17"/>
        </w:rPr>
        <w:t>Kevan</w:t>
      </w:r>
      <w:proofErr w:type="spellEnd"/>
      <w:r w:rsidRPr="00E87783">
        <w:rPr>
          <w:rFonts w:ascii="Apercu" w:eastAsia="Times New Roman" w:hAnsi="Apercu" w:cs="Arial"/>
          <w:i/>
          <w:iCs/>
          <w:color w:val="04151A"/>
          <w:sz w:val="17"/>
          <w:szCs w:val="17"/>
        </w:rPr>
        <w:t xml:space="preserve"> Jenson)</w:t>
      </w:r>
    </w:p>
    <w:p w:rsidR="00F00AF1" w:rsidRPr="00F00AF1" w:rsidRDefault="00F00AF1" w:rsidP="00F00AF1">
      <w:pPr>
        <w:rPr>
          <w:rFonts w:ascii="Apercu" w:eastAsia="Times New Roman" w:hAnsi="Apercu" w:cs="Arial"/>
          <w:color w:val="04151A"/>
        </w:rPr>
      </w:pP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 xml:space="preserve">In an elegant and uncrowded installation, curator Juana </w:t>
      </w:r>
      <w:proofErr w:type="spellStart"/>
      <w:r w:rsidRPr="00F00AF1">
        <w:rPr>
          <w:rFonts w:ascii="Apercu" w:eastAsia="Times New Roman" w:hAnsi="Apercu" w:cs="Arial"/>
          <w:color w:val="04151A"/>
          <w:sz w:val="19"/>
          <w:szCs w:val="19"/>
        </w:rPr>
        <w:t>Berrío</w:t>
      </w:r>
      <w:proofErr w:type="spellEnd"/>
      <w:r w:rsidRPr="00F00AF1">
        <w:rPr>
          <w:rFonts w:ascii="Apercu" w:eastAsia="Times New Roman" w:hAnsi="Apercu" w:cs="Arial"/>
          <w:color w:val="04151A"/>
          <w:sz w:val="19"/>
          <w:szCs w:val="19"/>
        </w:rPr>
        <w:t xml:space="preserve"> (former artistic director of </w:t>
      </w:r>
      <w:proofErr w:type="spellStart"/>
      <w:r w:rsidRPr="00F00AF1">
        <w:rPr>
          <w:rFonts w:ascii="Apercu" w:eastAsia="Times New Roman" w:hAnsi="Apercu" w:cs="Arial"/>
          <w:color w:val="04151A"/>
          <w:sz w:val="19"/>
          <w:szCs w:val="19"/>
        </w:rPr>
        <w:fldChar w:fldCharType="begin"/>
      </w:r>
      <w:r w:rsidRPr="00F00AF1">
        <w:rPr>
          <w:rFonts w:ascii="Apercu" w:eastAsia="Times New Roman" w:hAnsi="Apercu" w:cs="Arial"/>
          <w:color w:val="04151A"/>
          <w:sz w:val="19"/>
          <w:szCs w:val="19"/>
        </w:rPr>
        <w:instrText xml:space="preserve"> HYPERLINK "https://www.kqed.org/arts/10475222/frames-felt-and-speculative-fiction-at-kiria-koula" \t "_blank" </w:instrText>
      </w:r>
      <w:r w:rsidRPr="00F00AF1">
        <w:rPr>
          <w:rFonts w:ascii="Apercu" w:eastAsia="Times New Roman" w:hAnsi="Apercu" w:cs="Arial"/>
          <w:color w:val="04151A"/>
          <w:sz w:val="19"/>
          <w:szCs w:val="19"/>
        </w:rPr>
        <w:fldChar w:fldCharType="separate"/>
      </w:r>
      <w:r w:rsidRPr="00E87783">
        <w:rPr>
          <w:rFonts w:ascii="Apercu" w:eastAsia="Times New Roman" w:hAnsi="Apercu" w:cs="Arial"/>
          <w:color w:val="00AEFF"/>
          <w:sz w:val="19"/>
          <w:szCs w:val="19"/>
          <w:u w:val="single"/>
        </w:rPr>
        <w:t>Kiria</w:t>
      </w:r>
      <w:proofErr w:type="spellEnd"/>
      <w:r w:rsidRPr="00E87783">
        <w:rPr>
          <w:rFonts w:ascii="Apercu" w:eastAsia="Times New Roman" w:hAnsi="Apercu" w:cs="Arial"/>
          <w:color w:val="00AEFF"/>
          <w:sz w:val="19"/>
          <w:szCs w:val="19"/>
          <w:u w:val="single"/>
        </w:rPr>
        <w:t xml:space="preserve"> </w:t>
      </w:r>
      <w:proofErr w:type="spellStart"/>
      <w:r w:rsidRPr="00E87783">
        <w:rPr>
          <w:rFonts w:ascii="Apercu" w:eastAsia="Times New Roman" w:hAnsi="Apercu" w:cs="Arial"/>
          <w:color w:val="00AEFF"/>
          <w:sz w:val="19"/>
          <w:szCs w:val="19"/>
          <w:u w:val="single"/>
        </w:rPr>
        <w:t>Koula</w:t>
      </w:r>
      <w:proofErr w:type="spellEnd"/>
      <w:r w:rsidRPr="00F00AF1">
        <w:rPr>
          <w:rFonts w:ascii="Apercu" w:eastAsia="Times New Roman" w:hAnsi="Apercu" w:cs="Arial"/>
          <w:color w:val="04151A"/>
          <w:sz w:val="19"/>
          <w:szCs w:val="19"/>
        </w:rPr>
        <w:fldChar w:fldCharType="end"/>
      </w:r>
      <w:r w:rsidRPr="00F00AF1">
        <w:rPr>
          <w:rFonts w:ascii="Apercu" w:eastAsia="Times New Roman" w:hAnsi="Apercu" w:cs="Arial"/>
          <w:color w:val="04151A"/>
          <w:sz w:val="19"/>
          <w:szCs w:val="19"/>
        </w:rPr>
        <w:t>, a now-closed gallery and bookstore in San Francisco’s Mission District) brings together photography, video, sculpture, conceptual art, graphic scores of improvised music and an artist-made walk to demonstrate the very different ways artists might respond to that question.</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Gordon Parks' 1952 silver gelatin print, a composite image of the New York skyline and the subterranean lightbulb-covered dwelling of Ralph Ellison's </w:t>
      </w:r>
      <w:r w:rsidRPr="00F00AF1">
        <w:rPr>
          <w:rFonts w:ascii="Apercu" w:eastAsia="Times New Roman" w:hAnsi="Apercu" w:cs="Arial"/>
          <w:i/>
          <w:iCs/>
          <w:color w:val="04151A"/>
          <w:sz w:val="19"/>
          <w:szCs w:val="19"/>
        </w:rPr>
        <w:t>Invisible Man</w:t>
      </w:r>
      <w:r w:rsidRPr="00F00AF1">
        <w:rPr>
          <w:rFonts w:ascii="Apercu" w:eastAsia="Times New Roman" w:hAnsi="Apercu" w:cs="Arial"/>
          <w:color w:val="04151A"/>
          <w:sz w:val="19"/>
          <w:szCs w:val="19"/>
        </w:rPr>
        <w:t>, provides the most literal illustration of the above, but for the most part </w:t>
      </w:r>
      <w:r w:rsidRPr="00F00AF1">
        <w:rPr>
          <w:rFonts w:ascii="Apercu" w:eastAsia="Times New Roman" w:hAnsi="Apercu" w:cs="Arial"/>
          <w:i/>
          <w:iCs/>
          <w:color w:val="04151A"/>
          <w:sz w:val="19"/>
          <w:szCs w:val="19"/>
        </w:rPr>
        <w:t>Something</w:t>
      </w:r>
      <w:r w:rsidRPr="00F00AF1">
        <w:rPr>
          <w:rFonts w:ascii="Apercu" w:eastAsia="Times New Roman" w:hAnsi="Apercu" w:cs="Arial"/>
          <w:color w:val="04151A"/>
          <w:sz w:val="19"/>
          <w:szCs w:val="19"/>
        </w:rPr>
        <w:t> takes an oblique look at the Bay Area’s housing crisis, one that doesn’t presume to offer solutions, but rather introduces artistic tactics for humanizing the way we look at, move through and use urban space.</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 xml:space="preserve">The show opens with </w:t>
      </w:r>
      <w:proofErr w:type="gramStart"/>
      <w:r w:rsidRPr="00F00AF1">
        <w:rPr>
          <w:rFonts w:ascii="Apercu" w:eastAsia="Times New Roman" w:hAnsi="Apercu" w:cs="Arial"/>
          <w:color w:val="04151A"/>
          <w:sz w:val="19"/>
          <w:szCs w:val="19"/>
        </w:rPr>
        <w:t>an</w:t>
      </w:r>
      <w:proofErr w:type="gramEnd"/>
      <w:r w:rsidRPr="00F00AF1">
        <w:rPr>
          <w:rFonts w:ascii="Apercu" w:eastAsia="Times New Roman" w:hAnsi="Apercu" w:cs="Arial"/>
          <w:color w:val="04151A"/>
          <w:sz w:val="19"/>
          <w:szCs w:val="19"/>
        </w:rPr>
        <w:t xml:space="preserve"> deeply empathetic consideration of all living things, courtesy of David </w:t>
      </w:r>
      <w:proofErr w:type="spellStart"/>
      <w:r w:rsidRPr="00F00AF1">
        <w:rPr>
          <w:rFonts w:ascii="Apercu" w:eastAsia="Times New Roman" w:hAnsi="Apercu" w:cs="Arial"/>
          <w:color w:val="04151A"/>
          <w:sz w:val="19"/>
          <w:szCs w:val="19"/>
        </w:rPr>
        <w:t>Wojnarowicz’s</w:t>
      </w:r>
      <w:proofErr w:type="spellEnd"/>
      <w:r w:rsidRPr="00F00AF1">
        <w:rPr>
          <w:rFonts w:ascii="Apercu" w:eastAsia="Times New Roman" w:hAnsi="Apercu" w:cs="Arial"/>
          <w:color w:val="04151A"/>
          <w:sz w:val="19"/>
          <w:szCs w:val="19"/>
        </w:rPr>
        <w:t> </w:t>
      </w:r>
      <w:r w:rsidRPr="00F00AF1">
        <w:rPr>
          <w:rFonts w:ascii="Apercu" w:eastAsia="Times New Roman" w:hAnsi="Apercu" w:cs="Arial"/>
          <w:i/>
          <w:iCs/>
          <w:color w:val="04151A"/>
          <w:sz w:val="19"/>
          <w:szCs w:val="19"/>
        </w:rPr>
        <w:t>What is this little guy’s job in the world</w:t>
      </w:r>
      <w:r w:rsidRPr="00F00AF1">
        <w:rPr>
          <w:rFonts w:ascii="Apercu" w:eastAsia="Times New Roman" w:hAnsi="Apercu" w:cs="Arial"/>
          <w:color w:val="04151A"/>
          <w:sz w:val="19"/>
          <w:szCs w:val="19"/>
        </w:rPr>
        <w:t xml:space="preserve">, a black-and-white photograph of a hand cradling a tiny frog. “Does the world feel this?” reads a block of text in the corner of the image. “If this little guy dies </w:t>
      </w:r>
      <w:proofErr w:type="gramStart"/>
      <w:r w:rsidRPr="00F00AF1">
        <w:rPr>
          <w:rFonts w:ascii="Apercu" w:eastAsia="Times New Roman" w:hAnsi="Apercu" w:cs="Arial"/>
          <w:color w:val="04151A"/>
          <w:sz w:val="19"/>
          <w:szCs w:val="19"/>
        </w:rPr>
        <w:t>does</w:t>
      </w:r>
      <w:proofErr w:type="gramEnd"/>
      <w:r w:rsidRPr="00F00AF1">
        <w:rPr>
          <w:rFonts w:ascii="Apercu" w:eastAsia="Times New Roman" w:hAnsi="Apercu" w:cs="Arial"/>
          <w:color w:val="04151A"/>
          <w:sz w:val="19"/>
          <w:szCs w:val="19"/>
        </w:rPr>
        <w:t xml:space="preserve"> the world get a little lighter?”</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 xml:space="preserve">The print hangs on narrow monolith-like wall that supports, on its opposite side, a very small platinum print by Catherine Opie, a photographer better known for colorful portraits of queer communities. Bookending </w:t>
      </w:r>
      <w:proofErr w:type="spellStart"/>
      <w:r w:rsidRPr="00F00AF1">
        <w:rPr>
          <w:rFonts w:ascii="Apercu" w:eastAsia="Times New Roman" w:hAnsi="Apercu" w:cs="Arial"/>
          <w:color w:val="04151A"/>
          <w:sz w:val="19"/>
          <w:szCs w:val="19"/>
        </w:rPr>
        <w:t>Wojnarowicz’s</w:t>
      </w:r>
      <w:proofErr w:type="spellEnd"/>
      <w:r w:rsidRPr="00F00AF1">
        <w:rPr>
          <w:rFonts w:ascii="Apercu" w:eastAsia="Times New Roman" w:hAnsi="Apercu" w:cs="Arial"/>
          <w:color w:val="04151A"/>
          <w:sz w:val="19"/>
          <w:szCs w:val="19"/>
        </w:rPr>
        <w:t xml:space="preserve"> consideration of bodies large and small is Opie’s image of a freeway under construction, a structure that conveys bodies, but also destroys them, divides them and, in the case of the neighborhood around </w:t>
      </w:r>
      <w:proofErr w:type="spellStart"/>
      <w:r w:rsidRPr="00F00AF1">
        <w:rPr>
          <w:rFonts w:ascii="Apercu" w:eastAsia="Times New Roman" w:hAnsi="Apercu" w:cs="Arial"/>
          <w:color w:val="04151A"/>
          <w:sz w:val="19"/>
          <w:szCs w:val="19"/>
        </w:rPr>
        <w:t>SOMArts</w:t>
      </w:r>
      <w:proofErr w:type="spellEnd"/>
      <w:r w:rsidRPr="00F00AF1">
        <w:rPr>
          <w:rFonts w:ascii="Apercu" w:eastAsia="Times New Roman" w:hAnsi="Apercu" w:cs="Arial"/>
          <w:color w:val="04151A"/>
          <w:sz w:val="19"/>
          <w:szCs w:val="19"/>
        </w:rPr>
        <w:t>, often shelters them.</w:t>
      </w:r>
    </w:p>
    <w:p w:rsidR="00F00AF1" w:rsidRPr="00F00AF1" w:rsidRDefault="00F00AF1" w:rsidP="00F00AF1">
      <w:pPr>
        <w:jc w:val="center"/>
        <w:rPr>
          <w:rFonts w:ascii="Apercu" w:eastAsia="Times New Roman" w:hAnsi="Apercu" w:cs="Arial"/>
          <w:color w:val="04151A"/>
        </w:rPr>
      </w:pPr>
      <w:r w:rsidRPr="00F00AF1">
        <w:rPr>
          <w:rFonts w:ascii="Apercu" w:eastAsia="Times New Roman" w:hAnsi="Apercu" w:cs="Arial"/>
          <w:color w:val="04151A"/>
        </w:rPr>
        <w:lastRenderedPageBreak/>
        <w:fldChar w:fldCharType="begin"/>
      </w:r>
      <w:r w:rsidRPr="00F00AF1">
        <w:rPr>
          <w:rFonts w:ascii="Apercu" w:eastAsia="Times New Roman" w:hAnsi="Apercu" w:cs="Arial"/>
          <w:color w:val="04151A"/>
        </w:rPr>
        <w:instrText xml:space="preserve"> INCLUDEPICTURE "https://ww2.kqed.org/arts/wp-content/uploads/sites/2/2018/07/Cruzvillegas_1200.jpg" \* MERGEFORMATINET </w:instrText>
      </w:r>
      <w:r w:rsidRPr="00F00AF1">
        <w:rPr>
          <w:rFonts w:ascii="Apercu" w:eastAsia="Times New Roman" w:hAnsi="Apercu" w:cs="Arial"/>
          <w:color w:val="04151A"/>
        </w:rPr>
        <w:fldChar w:fldCharType="separate"/>
      </w:r>
      <w:r w:rsidRPr="00F00AF1">
        <w:rPr>
          <w:rFonts w:ascii="Apercu" w:eastAsia="Times New Roman" w:hAnsi="Apercu" w:cs="Arial"/>
          <w:noProof/>
          <w:color w:val="04151A"/>
        </w:rPr>
        <w:drawing>
          <wp:inline distT="0" distB="0" distL="0" distR="0" wp14:anchorId="4ADEB0CF" wp14:editId="5C31E344">
            <wp:extent cx="3996445" cy="2680615"/>
            <wp:effectExtent l="0" t="0" r="4445" b="0"/>
            <wp:docPr id="3" name="Picture 3" descr="Abraham Cruzvillegas, 'Wright Imperial Hotel,'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ham Cruzvillegas, 'Wright Imperial Hotel,' 2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273" cy="2686537"/>
                    </a:xfrm>
                    <a:prstGeom prst="rect">
                      <a:avLst/>
                    </a:prstGeom>
                    <a:noFill/>
                    <a:ln>
                      <a:noFill/>
                    </a:ln>
                  </pic:spPr>
                </pic:pic>
              </a:graphicData>
            </a:graphic>
          </wp:inline>
        </w:drawing>
      </w:r>
      <w:r w:rsidRPr="00F00AF1">
        <w:rPr>
          <w:rFonts w:ascii="Apercu" w:eastAsia="Times New Roman" w:hAnsi="Apercu" w:cs="Arial"/>
          <w:color w:val="04151A"/>
        </w:rPr>
        <w:fldChar w:fldCharType="end"/>
      </w:r>
    </w:p>
    <w:p w:rsidR="00F00AF1" w:rsidRPr="00E87783" w:rsidRDefault="00F00AF1" w:rsidP="00F00AF1">
      <w:pPr>
        <w:jc w:val="center"/>
        <w:rPr>
          <w:rFonts w:ascii="Apercu" w:eastAsia="Times New Roman" w:hAnsi="Apercu" w:cs="Arial"/>
          <w:i/>
          <w:iCs/>
          <w:color w:val="04151A"/>
          <w:sz w:val="17"/>
          <w:szCs w:val="17"/>
        </w:rPr>
      </w:pPr>
      <w:r w:rsidRPr="00F00AF1">
        <w:rPr>
          <w:rFonts w:ascii="Apercu" w:eastAsia="Times New Roman" w:hAnsi="Apercu" w:cs="Arial"/>
          <w:color w:val="04151A"/>
          <w:sz w:val="17"/>
          <w:szCs w:val="17"/>
        </w:rPr>
        <w:t xml:space="preserve">Abraham </w:t>
      </w:r>
      <w:proofErr w:type="spellStart"/>
      <w:r w:rsidRPr="00F00AF1">
        <w:rPr>
          <w:rFonts w:ascii="Apercu" w:eastAsia="Times New Roman" w:hAnsi="Apercu" w:cs="Arial"/>
          <w:color w:val="04151A"/>
          <w:sz w:val="17"/>
          <w:szCs w:val="17"/>
        </w:rPr>
        <w:t>Cruzvillegas</w:t>
      </w:r>
      <w:proofErr w:type="spellEnd"/>
      <w:r w:rsidRPr="00F00AF1">
        <w:rPr>
          <w:rFonts w:ascii="Apercu" w:eastAsia="Times New Roman" w:hAnsi="Apercu" w:cs="Arial"/>
          <w:color w:val="04151A"/>
          <w:sz w:val="17"/>
          <w:szCs w:val="17"/>
        </w:rPr>
        <w:t>, 'Wright Imperial Hotel,' 2004. </w:t>
      </w:r>
      <w:r w:rsidRPr="00E87783">
        <w:rPr>
          <w:rFonts w:ascii="Apercu" w:eastAsia="Times New Roman" w:hAnsi="Apercu" w:cs="Arial"/>
          <w:i/>
          <w:iCs/>
          <w:color w:val="04151A"/>
          <w:sz w:val="17"/>
          <w:szCs w:val="17"/>
        </w:rPr>
        <w:t xml:space="preserve">(Courtesy of Abraham </w:t>
      </w:r>
      <w:proofErr w:type="spellStart"/>
      <w:r w:rsidRPr="00E87783">
        <w:rPr>
          <w:rFonts w:ascii="Apercu" w:eastAsia="Times New Roman" w:hAnsi="Apercu" w:cs="Arial"/>
          <w:i/>
          <w:iCs/>
          <w:color w:val="04151A"/>
          <w:sz w:val="17"/>
          <w:szCs w:val="17"/>
        </w:rPr>
        <w:t>Cruzvillegas</w:t>
      </w:r>
      <w:proofErr w:type="spellEnd"/>
      <w:r w:rsidRPr="00E87783">
        <w:rPr>
          <w:rFonts w:ascii="Apercu" w:eastAsia="Times New Roman" w:hAnsi="Apercu" w:cs="Arial"/>
          <w:i/>
          <w:iCs/>
          <w:color w:val="04151A"/>
          <w:sz w:val="17"/>
          <w:szCs w:val="17"/>
        </w:rPr>
        <w:t xml:space="preserve"> and KADIST; Photo by </w:t>
      </w:r>
      <w:proofErr w:type="spellStart"/>
      <w:r w:rsidRPr="00E87783">
        <w:rPr>
          <w:rFonts w:ascii="Apercu" w:eastAsia="Times New Roman" w:hAnsi="Apercu" w:cs="Arial"/>
          <w:i/>
          <w:iCs/>
          <w:color w:val="04151A"/>
          <w:sz w:val="17"/>
          <w:szCs w:val="17"/>
        </w:rPr>
        <w:t>Kevan</w:t>
      </w:r>
      <w:proofErr w:type="spellEnd"/>
      <w:r w:rsidRPr="00E87783">
        <w:rPr>
          <w:rFonts w:ascii="Apercu" w:eastAsia="Times New Roman" w:hAnsi="Apercu" w:cs="Arial"/>
          <w:i/>
          <w:iCs/>
          <w:color w:val="04151A"/>
          <w:sz w:val="17"/>
          <w:szCs w:val="17"/>
        </w:rPr>
        <w:t xml:space="preserve"> Jenson)</w:t>
      </w:r>
    </w:p>
    <w:p w:rsidR="00F00AF1" w:rsidRPr="00F00AF1" w:rsidRDefault="00F00AF1" w:rsidP="00F00AF1">
      <w:pPr>
        <w:rPr>
          <w:rFonts w:ascii="Apercu" w:eastAsia="Times New Roman" w:hAnsi="Apercu" w:cs="Arial"/>
          <w:color w:val="04151A"/>
        </w:rPr>
      </w:pP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 xml:space="preserve">This push and pull between human-scale concerns and the larger forces that attempt to exert control over humans continues throughout the exhibition. Abraham </w:t>
      </w:r>
      <w:proofErr w:type="spellStart"/>
      <w:r w:rsidRPr="00F00AF1">
        <w:rPr>
          <w:rFonts w:ascii="Apercu" w:eastAsia="Times New Roman" w:hAnsi="Apercu" w:cs="Arial"/>
          <w:color w:val="04151A"/>
          <w:sz w:val="19"/>
          <w:szCs w:val="19"/>
        </w:rPr>
        <w:t>Cruzvillegas</w:t>
      </w:r>
      <w:proofErr w:type="spellEnd"/>
      <w:r w:rsidRPr="00F00AF1">
        <w:rPr>
          <w:rFonts w:ascii="Apercu" w:eastAsia="Times New Roman" w:hAnsi="Apercu" w:cs="Arial"/>
          <w:color w:val="04151A"/>
          <w:sz w:val="19"/>
          <w:szCs w:val="19"/>
        </w:rPr>
        <w:t>’ </w:t>
      </w:r>
      <w:r w:rsidRPr="00F00AF1">
        <w:rPr>
          <w:rFonts w:ascii="Apercu" w:eastAsia="Times New Roman" w:hAnsi="Apercu" w:cs="Arial"/>
          <w:i/>
          <w:iCs/>
          <w:color w:val="04151A"/>
          <w:sz w:val="19"/>
          <w:szCs w:val="19"/>
        </w:rPr>
        <w:t>Wright Imperial Hotel</w:t>
      </w:r>
      <w:r w:rsidRPr="00F00AF1">
        <w:rPr>
          <w:rFonts w:ascii="Apercu" w:eastAsia="Times New Roman" w:hAnsi="Apercu" w:cs="Arial"/>
          <w:color w:val="04151A"/>
          <w:sz w:val="19"/>
          <w:szCs w:val="19"/>
        </w:rPr>
        <w:t> impales a São Paulo phone book—a futile attempt at representing an entire population—with wooden arrows, a nod to Brazil’s indigenous communities and all who might not have official addresses or phone numbers. In Zoe Leonard’s photograph </w:t>
      </w:r>
      <w:r w:rsidRPr="00F00AF1">
        <w:rPr>
          <w:rFonts w:ascii="Apercu" w:eastAsia="Times New Roman" w:hAnsi="Apercu" w:cs="Arial"/>
          <w:i/>
          <w:iCs/>
          <w:color w:val="04151A"/>
          <w:sz w:val="19"/>
          <w:szCs w:val="19"/>
        </w:rPr>
        <w:t>Two trees</w:t>
      </w:r>
      <w:r w:rsidRPr="00F00AF1">
        <w:rPr>
          <w:rFonts w:ascii="Apercu" w:eastAsia="Times New Roman" w:hAnsi="Apercu" w:cs="Arial"/>
          <w:color w:val="04151A"/>
          <w:sz w:val="19"/>
          <w:szCs w:val="19"/>
        </w:rPr>
        <w:t>, she captures two tree trunks in New York that have grown through and around the chain-link fence meant to demarcate a human boundary.</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 xml:space="preserve">Sculptures made from discarded or repurposed materials signal another kind of resistance against societal norms. Carl Hendrickson’s untitled wooden constructions look like they might have multiple, fanciful uses (hat rack or minimalist Christmas tree?), and Davina </w:t>
      </w:r>
      <w:proofErr w:type="spellStart"/>
      <w:r w:rsidRPr="00F00AF1">
        <w:rPr>
          <w:rFonts w:ascii="Apercu" w:eastAsia="Times New Roman" w:hAnsi="Apercu" w:cs="Arial"/>
          <w:color w:val="04151A"/>
          <w:sz w:val="19"/>
          <w:szCs w:val="19"/>
        </w:rPr>
        <w:t>Semo’s</w:t>
      </w:r>
      <w:proofErr w:type="spellEnd"/>
      <w:r w:rsidRPr="00F00AF1">
        <w:rPr>
          <w:rFonts w:ascii="Apercu" w:eastAsia="Times New Roman" w:hAnsi="Apercu" w:cs="Arial"/>
          <w:color w:val="04151A"/>
          <w:sz w:val="19"/>
          <w:szCs w:val="19"/>
        </w:rPr>
        <w:t xml:space="preserve"> wall piece of corrugated metal, titled </w:t>
      </w:r>
      <w:r w:rsidRPr="00F00AF1">
        <w:rPr>
          <w:rFonts w:ascii="Apercu" w:eastAsia="Times New Roman" w:hAnsi="Apercu" w:cs="Arial"/>
          <w:i/>
          <w:iCs/>
          <w:color w:val="04151A"/>
          <w:sz w:val="19"/>
          <w:szCs w:val="19"/>
        </w:rPr>
        <w:t>MAYBE SHE FELT THE SAME, OR MAYBE HER HEAD WAS SOMEWHERE ELSE</w:t>
      </w:r>
      <w:r w:rsidRPr="00F00AF1">
        <w:rPr>
          <w:rFonts w:ascii="Apercu" w:eastAsia="Times New Roman" w:hAnsi="Apercu" w:cs="Arial"/>
          <w:color w:val="04151A"/>
          <w:sz w:val="19"/>
          <w:szCs w:val="19"/>
        </w:rPr>
        <w:t>, lends personality and agency to rough industrial materials.</w:t>
      </w:r>
    </w:p>
    <w:p w:rsidR="00F00AF1" w:rsidRPr="00F00AF1" w:rsidRDefault="00F00AF1" w:rsidP="00F00AF1">
      <w:pPr>
        <w:jc w:val="center"/>
        <w:rPr>
          <w:rFonts w:ascii="Apercu" w:eastAsia="Times New Roman" w:hAnsi="Apercu" w:cs="Arial"/>
          <w:color w:val="04151A"/>
        </w:rPr>
      </w:pPr>
      <w:r w:rsidRPr="00F00AF1">
        <w:rPr>
          <w:rFonts w:ascii="Apercu" w:eastAsia="Times New Roman" w:hAnsi="Apercu" w:cs="Arial"/>
          <w:color w:val="04151A"/>
        </w:rPr>
        <w:fldChar w:fldCharType="begin"/>
      </w:r>
      <w:r w:rsidRPr="00F00AF1">
        <w:rPr>
          <w:rFonts w:ascii="Apercu" w:eastAsia="Times New Roman" w:hAnsi="Apercu" w:cs="Arial"/>
          <w:color w:val="04151A"/>
        </w:rPr>
        <w:instrText xml:space="preserve"> INCLUDEPICTURE "https://ww2.kqed.org/arts/wp-content/uploads/sites/2/2018/07/Hendrickson_1200.jpg" \* MERGEFORMATINET </w:instrText>
      </w:r>
      <w:r w:rsidRPr="00F00AF1">
        <w:rPr>
          <w:rFonts w:ascii="Apercu" w:eastAsia="Times New Roman" w:hAnsi="Apercu" w:cs="Arial"/>
          <w:color w:val="04151A"/>
        </w:rPr>
        <w:fldChar w:fldCharType="separate"/>
      </w:r>
      <w:r w:rsidRPr="00F00AF1">
        <w:rPr>
          <w:rFonts w:ascii="Apercu" w:eastAsia="Times New Roman" w:hAnsi="Apercu" w:cs="Arial"/>
          <w:noProof/>
          <w:color w:val="04151A"/>
        </w:rPr>
        <w:drawing>
          <wp:inline distT="0" distB="0" distL="0" distR="0">
            <wp:extent cx="3868451" cy="2502566"/>
            <wp:effectExtent l="0" t="0" r="5080" b="0"/>
            <wp:docPr id="2" name="Picture 2" descr="Installation view of 'Something (you can’t see, on the other side, of a wall from this side) casts a shadow,' with work by Carl Hendrickson in the 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ation view of 'Something (you can’t see, on the other side, of a wall from this side) casts a shadow,' with work by Carl Hendrickson in the fore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4378" cy="2512869"/>
                    </a:xfrm>
                    <a:prstGeom prst="rect">
                      <a:avLst/>
                    </a:prstGeom>
                    <a:noFill/>
                    <a:ln>
                      <a:noFill/>
                    </a:ln>
                  </pic:spPr>
                </pic:pic>
              </a:graphicData>
            </a:graphic>
          </wp:inline>
        </w:drawing>
      </w:r>
      <w:r w:rsidRPr="00F00AF1">
        <w:rPr>
          <w:rFonts w:ascii="Apercu" w:eastAsia="Times New Roman" w:hAnsi="Apercu" w:cs="Arial"/>
          <w:color w:val="04151A"/>
        </w:rPr>
        <w:fldChar w:fldCharType="end"/>
      </w:r>
    </w:p>
    <w:p w:rsidR="00F00AF1" w:rsidRPr="00E87783" w:rsidRDefault="00F00AF1" w:rsidP="00F00AF1">
      <w:pPr>
        <w:jc w:val="center"/>
        <w:rPr>
          <w:rFonts w:ascii="Apercu" w:eastAsia="Times New Roman" w:hAnsi="Apercu" w:cs="Arial"/>
          <w:i/>
          <w:iCs/>
          <w:color w:val="04151A"/>
          <w:sz w:val="17"/>
          <w:szCs w:val="17"/>
        </w:rPr>
      </w:pPr>
      <w:r w:rsidRPr="00F00AF1">
        <w:rPr>
          <w:rFonts w:ascii="Apercu" w:eastAsia="Times New Roman" w:hAnsi="Apercu" w:cs="Arial"/>
          <w:color w:val="04151A"/>
          <w:sz w:val="17"/>
          <w:szCs w:val="17"/>
        </w:rPr>
        <w:lastRenderedPageBreak/>
        <w:t>Installation view of 'Something (you can’t see, on the other side, of a wall from this side) casts a shadow,' with work by Carl Hendrickson in the foreground. </w:t>
      </w:r>
      <w:r w:rsidRPr="00E87783">
        <w:rPr>
          <w:rFonts w:ascii="Apercu" w:eastAsia="Times New Roman" w:hAnsi="Apercu" w:cs="Arial"/>
          <w:i/>
          <w:iCs/>
          <w:color w:val="04151A"/>
          <w:sz w:val="17"/>
          <w:szCs w:val="17"/>
        </w:rPr>
        <w:t xml:space="preserve">(Courtesy of Creative Growth; Photo by </w:t>
      </w:r>
      <w:proofErr w:type="spellStart"/>
      <w:r w:rsidRPr="00E87783">
        <w:rPr>
          <w:rFonts w:ascii="Apercu" w:eastAsia="Times New Roman" w:hAnsi="Apercu" w:cs="Arial"/>
          <w:i/>
          <w:iCs/>
          <w:color w:val="04151A"/>
          <w:sz w:val="17"/>
          <w:szCs w:val="17"/>
        </w:rPr>
        <w:t>Kevan</w:t>
      </w:r>
      <w:proofErr w:type="spellEnd"/>
      <w:r w:rsidRPr="00E87783">
        <w:rPr>
          <w:rFonts w:ascii="Apercu" w:eastAsia="Times New Roman" w:hAnsi="Apercu" w:cs="Arial"/>
          <w:i/>
          <w:iCs/>
          <w:color w:val="04151A"/>
          <w:sz w:val="17"/>
          <w:szCs w:val="17"/>
        </w:rPr>
        <w:t xml:space="preserve"> Jenson)</w:t>
      </w:r>
    </w:p>
    <w:p w:rsidR="00F00AF1" w:rsidRPr="00F00AF1" w:rsidRDefault="00F00AF1" w:rsidP="00F00AF1">
      <w:pPr>
        <w:rPr>
          <w:rFonts w:ascii="Apercu" w:eastAsia="Times New Roman" w:hAnsi="Apercu" w:cs="Arial"/>
          <w:color w:val="04151A"/>
          <w:sz w:val="19"/>
          <w:szCs w:val="19"/>
        </w:rPr>
      </w:pP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i/>
          <w:iCs/>
          <w:color w:val="04151A"/>
          <w:sz w:val="19"/>
          <w:szCs w:val="19"/>
        </w:rPr>
        <w:t>Something</w:t>
      </w:r>
      <w:r w:rsidRPr="00F00AF1">
        <w:rPr>
          <w:rFonts w:ascii="Apercu" w:eastAsia="Times New Roman" w:hAnsi="Apercu" w:cs="Arial"/>
          <w:color w:val="04151A"/>
          <w:sz w:val="19"/>
          <w:szCs w:val="19"/>
        </w:rPr>
        <w:t>’s palette is full of somber browns and grays, but that doesn’t mean the show itself if uniformly solemn. Stuart Sherman’s looping videos of the artist performing thematic “spectacles” with everyday objects are equal parts experimental theater and absurdist ritual. And David Wilson’s </w:t>
      </w:r>
      <w:r w:rsidRPr="00F00AF1">
        <w:rPr>
          <w:rFonts w:ascii="Apercu" w:eastAsia="Times New Roman" w:hAnsi="Apercu" w:cs="Arial"/>
          <w:i/>
          <w:iCs/>
          <w:color w:val="04151A"/>
          <w:sz w:val="19"/>
          <w:szCs w:val="19"/>
        </w:rPr>
        <w:t>Walk to a Place</w:t>
      </w:r>
      <w:r w:rsidRPr="00F00AF1">
        <w:rPr>
          <w:rFonts w:ascii="Apercu" w:eastAsia="Times New Roman" w:hAnsi="Apercu" w:cs="Arial"/>
          <w:color w:val="04151A"/>
          <w:sz w:val="19"/>
          <w:szCs w:val="19"/>
        </w:rPr>
        <w:t xml:space="preserve">, a folded takeaway that charts the artist’s route from </w:t>
      </w:r>
      <w:proofErr w:type="spellStart"/>
      <w:r w:rsidRPr="00F00AF1">
        <w:rPr>
          <w:rFonts w:ascii="Apercu" w:eastAsia="Times New Roman" w:hAnsi="Apercu" w:cs="Arial"/>
          <w:color w:val="04151A"/>
          <w:sz w:val="19"/>
          <w:szCs w:val="19"/>
        </w:rPr>
        <w:t>SOMArts</w:t>
      </w:r>
      <w:proofErr w:type="spellEnd"/>
      <w:r w:rsidRPr="00F00AF1">
        <w:rPr>
          <w:rFonts w:ascii="Apercu" w:eastAsia="Times New Roman" w:hAnsi="Apercu" w:cs="Arial"/>
          <w:color w:val="04151A"/>
          <w:sz w:val="19"/>
          <w:szCs w:val="19"/>
        </w:rPr>
        <w:t xml:space="preserve"> to a </w:t>
      </w:r>
      <w:proofErr w:type="spellStart"/>
      <w:r w:rsidRPr="00F00AF1">
        <w:rPr>
          <w:rFonts w:ascii="Apercu" w:eastAsia="Times New Roman" w:hAnsi="Apercu" w:cs="Arial"/>
          <w:color w:val="04151A"/>
          <w:sz w:val="19"/>
          <w:szCs w:val="19"/>
        </w:rPr>
        <w:t>Potrero</w:t>
      </w:r>
      <w:proofErr w:type="spellEnd"/>
      <w:r w:rsidRPr="00F00AF1">
        <w:rPr>
          <w:rFonts w:ascii="Apercu" w:eastAsia="Times New Roman" w:hAnsi="Apercu" w:cs="Arial"/>
          <w:color w:val="04151A"/>
          <w:sz w:val="19"/>
          <w:szCs w:val="19"/>
        </w:rPr>
        <w:t xml:space="preserve"> Hill vista to the Dogpatch print shop where he made the photocopies for the show, is annotated with cheerful conversational text and breezy sketches.</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Despite these more lighthearted interventions into everyday city life, it’s David Hammons’ </w:t>
      </w:r>
      <w:r w:rsidRPr="00F00AF1">
        <w:rPr>
          <w:rFonts w:ascii="Apercu" w:eastAsia="Times New Roman" w:hAnsi="Apercu" w:cs="Arial"/>
          <w:i/>
          <w:iCs/>
          <w:color w:val="04151A"/>
          <w:sz w:val="19"/>
          <w:szCs w:val="19"/>
        </w:rPr>
        <w:t>Phat Free</w:t>
      </w:r>
      <w:r w:rsidRPr="00F00AF1">
        <w:rPr>
          <w:rFonts w:ascii="Apercu" w:eastAsia="Times New Roman" w:hAnsi="Apercu" w:cs="Arial"/>
          <w:color w:val="04151A"/>
          <w:sz w:val="19"/>
          <w:szCs w:val="19"/>
        </w:rPr>
        <w:t>, which provides the exhibition’s soundtrack and perhaps best captures the conflict at the center of </w:t>
      </w:r>
      <w:r w:rsidRPr="00F00AF1">
        <w:rPr>
          <w:rFonts w:ascii="Apercu" w:eastAsia="Times New Roman" w:hAnsi="Apercu" w:cs="Arial"/>
          <w:i/>
          <w:iCs/>
          <w:color w:val="04151A"/>
          <w:sz w:val="19"/>
          <w:szCs w:val="19"/>
        </w:rPr>
        <w:t>Something</w:t>
      </w:r>
      <w:r w:rsidRPr="00F00AF1">
        <w:rPr>
          <w:rFonts w:ascii="Apercu" w:eastAsia="Times New Roman" w:hAnsi="Apercu" w:cs="Arial"/>
          <w:color w:val="04151A"/>
          <w:sz w:val="19"/>
          <w:szCs w:val="19"/>
        </w:rPr>
        <w:t>’s operating question. Feathery video shows the artist kicking a pail, with a grinding scrape and rattle, through the empty streets of nighttime New York City. He loudly, even confrontationally, claims the sidewalk and everything within earshot of his racket.</w:t>
      </w:r>
    </w:p>
    <w:p w:rsidR="00E87783" w:rsidRPr="00E87783" w:rsidRDefault="00F00AF1" w:rsidP="00F00AF1">
      <w:pPr>
        <w:jc w:val="center"/>
        <w:rPr>
          <w:rFonts w:ascii="Apercu" w:eastAsia="Times New Roman" w:hAnsi="Apercu" w:cs="Arial"/>
          <w:color w:val="04151A"/>
          <w:sz w:val="17"/>
          <w:szCs w:val="17"/>
        </w:rPr>
      </w:pPr>
      <w:r w:rsidRPr="00F00AF1">
        <w:rPr>
          <w:rFonts w:ascii="Apercu" w:eastAsia="Times New Roman" w:hAnsi="Apercu" w:cs="Arial"/>
          <w:color w:val="04151A"/>
          <w:sz w:val="17"/>
          <w:szCs w:val="17"/>
        </w:rPr>
        <w:fldChar w:fldCharType="begin"/>
      </w:r>
      <w:r w:rsidRPr="00F00AF1">
        <w:rPr>
          <w:rFonts w:ascii="Apercu" w:eastAsia="Times New Roman" w:hAnsi="Apercu" w:cs="Arial"/>
          <w:color w:val="04151A"/>
          <w:sz w:val="17"/>
          <w:szCs w:val="17"/>
        </w:rPr>
        <w:instrText xml:space="preserve"> INCLUDEPICTURE "https://ww2.kqed.org/arts/wp-content/uploads/sites/2/2018/07/Install_1200.jpg" \* MERGEFORMATINET </w:instrText>
      </w:r>
      <w:r w:rsidRPr="00F00AF1">
        <w:rPr>
          <w:rFonts w:ascii="Apercu" w:eastAsia="Times New Roman" w:hAnsi="Apercu" w:cs="Arial"/>
          <w:color w:val="04151A"/>
          <w:sz w:val="17"/>
          <w:szCs w:val="17"/>
        </w:rPr>
        <w:fldChar w:fldCharType="separate"/>
      </w:r>
      <w:r w:rsidRPr="00E87783">
        <w:rPr>
          <w:rFonts w:ascii="Apercu" w:eastAsia="Times New Roman" w:hAnsi="Apercu" w:cs="Arial"/>
          <w:noProof/>
          <w:color w:val="04151A"/>
          <w:sz w:val="17"/>
          <w:szCs w:val="17"/>
        </w:rPr>
        <w:drawing>
          <wp:inline distT="0" distB="0" distL="0" distR="0">
            <wp:extent cx="4477219" cy="2696591"/>
            <wp:effectExtent l="0" t="0" r="0" b="0"/>
            <wp:docPr id="1" name="Picture 1" descr="Installation view of 'Something (you can’t see, on the other side, of a wall from this side) casts a shadow,' with video by Stuart Sherman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llation view of 'Something (you can’t see, on the other side, of a wall from this side) casts a shadow,' with video by Stuart Sherman in the ce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6028" cy="2701897"/>
                    </a:xfrm>
                    <a:prstGeom prst="rect">
                      <a:avLst/>
                    </a:prstGeom>
                    <a:noFill/>
                    <a:ln>
                      <a:noFill/>
                    </a:ln>
                  </pic:spPr>
                </pic:pic>
              </a:graphicData>
            </a:graphic>
          </wp:inline>
        </w:drawing>
      </w:r>
      <w:r w:rsidRPr="00F00AF1">
        <w:rPr>
          <w:rFonts w:ascii="Apercu" w:eastAsia="Times New Roman" w:hAnsi="Apercu" w:cs="Arial"/>
          <w:color w:val="04151A"/>
          <w:sz w:val="17"/>
          <w:szCs w:val="17"/>
        </w:rPr>
        <w:fldChar w:fldCharType="end"/>
      </w:r>
    </w:p>
    <w:p w:rsidR="00F00AF1" w:rsidRPr="00E87783" w:rsidRDefault="00F00AF1" w:rsidP="00F00AF1">
      <w:pPr>
        <w:jc w:val="center"/>
        <w:rPr>
          <w:rFonts w:ascii="Apercu" w:eastAsia="Times New Roman" w:hAnsi="Apercu" w:cs="Arial"/>
          <w:i/>
          <w:iCs/>
          <w:color w:val="04151A"/>
          <w:sz w:val="17"/>
          <w:szCs w:val="17"/>
        </w:rPr>
      </w:pPr>
      <w:r w:rsidRPr="00F00AF1">
        <w:rPr>
          <w:rFonts w:ascii="Apercu" w:eastAsia="Times New Roman" w:hAnsi="Apercu" w:cs="Arial"/>
          <w:color w:val="04151A"/>
          <w:sz w:val="17"/>
          <w:szCs w:val="17"/>
        </w:rPr>
        <w:t>Installation view of 'Something (you can’t see, on the other side, of a wall from this side) casts a shadow,' with video by Stuart Sherman in the center. </w:t>
      </w:r>
      <w:r w:rsidRPr="00E87783">
        <w:rPr>
          <w:rFonts w:ascii="Apercu" w:eastAsia="Times New Roman" w:hAnsi="Apercu" w:cs="Arial"/>
          <w:i/>
          <w:iCs/>
          <w:color w:val="04151A"/>
          <w:sz w:val="17"/>
          <w:szCs w:val="17"/>
        </w:rPr>
        <w:t xml:space="preserve">(Photo by </w:t>
      </w:r>
      <w:proofErr w:type="spellStart"/>
      <w:r w:rsidRPr="00E87783">
        <w:rPr>
          <w:rFonts w:ascii="Apercu" w:eastAsia="Times New Roman" w:hAnsi="Apercu" w:cs="Arial"/>
          <w:i/>
          <w:iCs/>
          <w:color w:val="04151A"/>
          <w:sz w:val="17"/>
          <w:szCs w:val="17"/>
        </w:rPr>
        <w:t>Kevan</w:t>
      </w:r>
      <w:proofErr w:type="spellEnd"/>
      <w:r w:rsidRPr="00E87783">
        <w:rPr>
          <w:rFonts w:ascii="Apercu" w:eastAsia="Times New Roman" w:hAnsi="Apercu" w:cs="Arial"/>
          <w:i/>
          <w:iCs/>
          <w:color w:val="04151A"/>
          <w:sz w:val="17"/>
          <w:szCs w:val="17"/>
        </w:rPr>
        <w:t xml:space="preserve"> Jenson)</w:t>
      </w:r>
    </w:p>
    <w:p w:rsidR="00F00AF1" w:rsidRPr="00F00AF1" w:rsidRDefault="00F00AF1" w:rsidP="00F00AF1">
      <w:pPr>
        <w:rPr>
          <w:rFonts w:ascii="Apercu" w:eastAsia="Times New Roman" w:hAnsi="Apercu" w:cs="Arial"/>
          <w:color w:val="04151A"/>
          <w:sz w:val="19"/>
          <w:szCs w:val="19"/>
        </w:rPr>
      </w:pP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There are few bodies represented in </w:t>
      </w:r>
      <w:r w:rsidRPr="00F00AF1">
        <w:rPr>
          <w:rFonts w:ascii="Apercu" w:eastAsia="Times New Roman" w:hAnsi="Apercu" w:cs="Arial"/>
          <w:i/>
          <w:iCs/>
          <w:color w:val="04151A"/>
          <w:sz w:val="19"/>
          <w:szCs w:val="19"/>
        </w:rPr>
        <w:t>Something</w:t>
      </w:r>
      <w:r w:rsidRPr="00F00AF1">
        <w:rPr>
          <w:rFonts w:ascii="Apercu" w:eastAsia="Times New Roman" w:hAnsi="Apercu" w:cs="Arial"/>
          <w:color w:val="04151A"/>
          <w:sz w:val="19"/>
          <w:szCs w:val="19"/>
        </w:rPr>
        <w:t xml:space="preserve">, but maybe that's because there are so many bodies outside of the gallery, across </w:t>
      </w:r>
      <w:proofErr w:type="spellStart"/>
      <w:r w:rsidRPr="00F00AF1">
        <w:rPr>
          <w:rFonts w:ascii="Apercu" w:eastAsia="Times New Roman" w:hAnsi="Apercu" w:cs="Arial"/>
          <w:color w:val="04151A"/>
          <w:sz w:val="19"/>
          <w:szCs w:val="19"/>
        </w:rPr>
        <w:t>SoMA</w:t>
      </w:r>
      <w:proofErr w:type="spellEnd"/>
      <w:r w:rsidRPr="00F00AF1">
        <w:rPr>
          <w:rFonts w:ascii="Apercu" w:eastAsia="Times New Roman" w:hAnsi="Apercu" w:cs="Arial"/>
          <w:color w:val="04151A"/>
          <w:sz w:val="19"/>
          <w:szCs w:val="19"/>
        </w:rPr>
        <w:t>, San Francisco and the Bay Area, who exist where the city would rather they not. In Dodie Bellamy’s essay “In the Shadow of the Twitter Towers,” included in her collection </w:t>
      </w:r>
      <w:r w:rsidRPr="00F00AF1">
        <w:rPr>
          <w:rFonts w:ascii="Apercu" w:eastAsia="Times New Roman" w:hAnsi="Apercu" w:cs="Arial"/>
          <w:i/>
          <w:iCs/>
          <w:color w:val="04151A"/>
          <w:sz w:val="19"/>
          <w:szCs w:val="19"/>
        </w:rPr>
        <w:t>When the Sick Rule the World</w:t>
      </w:r>
      <w:r w:rsidRPr="00F00AF1">
        <w:rPr>
          <w:rFonts w:ascii="Apercu" w:eastAsia="Times New Roman" w:hAnsi="Apercu" w:cs="Arial"/>
          <w:color w:val="04151A"/>
          <w:sz w:val="19"/>
          <w:szCs w:val="19"/>
        </w:rPr>
        <w:t> and part of the exhibition’s reading room, she writes about confronting the daily dissonance of observing San Francisco’s homeless population outside of luxury condos and Twitter HQ.</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She describes each person she sees—on public transit, on Market Street, from her apartment window—as an individual (even the three men in oversized white shirts who might be the same man), refusing to let them become completely invisible. She quotes Brett McLeod, a man kicked out of the homeless encampment on Corona Heights, “What do they want us to do? Float in the air? Everybody’s got to be somewhere.”</w:t>
      </w:r>
    </w:p>
    <w:p w:rsidR="00F00AF1" w:rsidRPr="00F00AF1" w:rsidRDefault="00F00AF1" w:rsidP="00F00AF1">
      <w:pPr>
        <w:spacing w:after="100" w:afterAutospacing="1"/>
        <w:rPr>
          <w:rFonts w:ascii="Apercu" w:eastAsia="Times New Roman" w:hAnsi="Apercu" w:cs="Arial"/>
          <w:color w:val="04151A"/>
          <w:sz w:val="19"/>
          <w:szCs w:val="19"/>
        </w:rPr>
      </w:pPr>
      <w:r w:rsidRPr="00F00AF1">
        <w:rPr>
          <w:rFonts w:ascii="Apercu" w:eastAsia="Times New Roman" w:hAnsi="Apercu" w:cs="Arial"/>
          <w:color w:val="04151A"/>
          <w:sz w:val="19"/>
          <w:szCs w:val="19"/>
        </w:rPr>
        <w:t>Something you can't see still casts a shadow.</w:t>
      </w:r>
    </w:p>
    <w:p w:rsidR="00D23881" w:rsidRDefault="00003958"/>
    <w:sectPr w:rsidR="00D23881" w:rsidSect="00B256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58" w:rsidRDefault="00003958" w:rsidP="00E87783">
      <w:r>
        <w:separator/>
      </w:r>
    </w:p>
  </w:endnote>
  <w:endnote w:type="continuationSeparator" w:id="0">
    <w:p w:rsidR="00003958" w:rsidRDefault="00003958" w:rsidP="00E8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ercu">
    <w:panose1 w:val="020B0604020202020204"/>
    <w:charset w:val="4D"/>
    <w:family w:val="auto"/>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783" w:rsidRDefault="00E87783" w:rsidP="00E87783">
    <w:pPr>
      <w:pStyle w:val="Footer"/>
      <w:jc w:val="center"/>
      <w:rPr>
        <w:rFonts w:ascii="Apercu" w:hAnsi="Apercu"/>
        <w:color w:val="A6A6A6" w:themeColor="background1" w:themeShade="A6"/>
        <w:sz w:val="18"/>
        <w:szCs w:val="18"/>
      </w:rPr>
    </w:pPr>
  </w:p>
  <w:p w:rsidR="00E87783" w:rsidRDefault="00E87783" w:rsidP="00E87783">
    <w:pPr>
      <w:pStyle w:val="Footer"/>
      <w:jc w:val="center"/>
      <w:rPr>
        <w:rFonts w:ascii="Apercu" w:hAnsi="Apercu"/>
        <w:color w:val="A6A6A6" w:themeColor="background1" w:themeShade="A6"/>
        <w:sz w:val="18"/>
        <w:szCs w:val="18"/>
      </w:rPr>
    </w:pPr>
    <w:r>
      <w:rPr>
        <w:rFonts w:ascii="Apercu" w:hAnsi="Apercu"/>
        <w:color w:val="A6A6A6" w:themeColor="background1" w:themeShade="A6"/>
        <w:sz w:val="18"/>
        <w:szCs w:val="18"/>
      </w:rPr>
      <w:t>Jessica Silverman Gallery</w:t>
    </w:r>
  </w:p>
  <w:p w:rsidR="00E87783" w:rsidRDefault="00E87783" w:rsidP="00E87783">
    <w:pPr>
      <w:pStyle w:val="Footer"/>
      <w:jc w:val="center"/>
      <w:rPr>
        <w:rFonts w:ascii="Apercu" w:hAnsi="Apercu"/>
        <w:color w:val="A6A6A6" w:themeColor="background1" w:themeShade="A6"/>
        <w:sz w:val="18"/>
        <w:szCs w:val="18"/>
      </w:rPr>
    </w:pPr>
    <w:r>
      <w:rPr>
        <w:rFonts w:ascii="Apercu" w:hAnsi="Apercu"/>
        <w:color w:val="A6A6A6" w:themeColor="background1" w:themeShade="A6"/>
        <w:sz w:val="18"/>
        <w:szCs w:val="18"/>
      </w:rPr>
      <w:t xml:space="preserve">488 Ellis Street, </w:t>
    </w:r>
    <w:r w:rsidRPr="0093402F">
      <w:rPr>
        <w:rFonts w:ascii="Apercu" w:hAnsi="Apercu"/>
        <w:color w:val="A6A6A6" w:themeColor="background1" w:themeShade="A6"/>
        <w:sz w:val="18"/>
        <w:szCs w:val="18"/>
      </w:rPr>
      <w:t>San Francisco, CA 9410</w:t>
    </w:r>
    <w:r>
      <w:rPr>
        <w:rFonts w:ascii="Apercu" w:hAnsi="Apercu"/>
        <w:color w:val="A6A6A6" w:themeColor="background1" w:themeShade="A6"/>
        <w:sz w:val="18"/>
        <w:szCs w:val="18"/>
      </w:rPr>
      <w:t>2</w:t>
    </w:r>
    <w:r w:rsidRPr="0093402F">
      <w:rPr>
        <w:rFonts w:ascii="Apercu" w:hAnsi="Apercu"/>
        <w:color w:val="A6A6A6" w:themeColor="background1" w:themeShade="A6"/>
        <w:sz w:val="18"/>
        <w:szCs w:val="18"/>
      </w:rPr>
      <w:t xml:space="preserve">   </w:t>
    </w:r>
  </w:p>
  <w:p w:rsidR="00E87783" w:rsidRPr="00E87783" w:rsidRDefault="00E87783" w:rsidP="00E87783">
    <w:pPr>
      <w:pStyle w:val="Footer"/>
      <w:jc w:val="center"/>
      <w:rPr>
        <w:rFonts w:ascii="Apercu" w:hAnsi="Apercu"/>
        <w:color w:val="A6A6A6" w:themeColor="background1" w:themeShade="A6"/>
        <w:sz w:val="18"/>
        <w:szCs w:val="18"/>
      </w:rPr>
    </w:pPr>
    <w:r w:rsidRPr="0093402F">
      <w:rPr>
        <w:rFonts w:ascii="Wingdings" w:hAnsi="Wingdings"/>
        <w:color w:val="A6A6A6" w:themeColor="background1" w:themeShade="A6"/>
        <w:sz w:val="18"/>
        <w:szCs w:val="18"/>
      </w:rPr>
      <w:t></w:t>
    </w:r>
    <w:r w:rsidRPr="0093402F">
      <w:rPr>
        <w:rFonts w:ascii="Apercu" w:hAnsi="Apercu"/>
        <w:color w:val="A6A6A6" w:themeColor="background1" w:themeShade="A6"/>
        <w:sz w:val="18"/>
        <w:szCs w:val="18"/>
      </w:rPr>
      <w:t xml:space="preserve"> 415.255.9508</w:t>
    </w:r>
    <w:r w:rsidRPr="0093402F">
      <w:rPr>
        <w:rFonts w:ascii="Wingdings" w:hAnsi="Wingdings"/>
        <w:color w:val="A6A6A6" w:themeColor="background1" w:themeShade="A6"/>
        <w:sz w:val="18"/>
        <w:szCs w:val="18"/>
      </w:rPr>
      <w:t></w:t>
    </w:r>
    <w:r w:rsidRPr="0093402F">
      <w:rPr>
        <w:rFonts w:ascii="Apercu" w:hAnsi="Apercu"/>
        <w:color w:val="A6A6A6" w:themeColor="background1" w:themeShade="A6"/>
        <w:sz w:val="18"/>
        <w:szCs w:val="18"/>
      </w:rPr>
      <w:t xml:space="preserve"> </w:t>
    </w:r>
    <w:r w:rsidRPr="0093402F">
      <w:rPr>
        <w:rFonts w:ascii="Wingdings" w:hAnsi="Wingdings"/>
        <w:color w:val="A6A6A6" w:themeColor="background1" w:themeShade="A6"/>
        <w:sz w:val="18"/>
        <w:szCs w:val="18"/>
      </w:rPr>
      <w:t></w:t>
    </w:r>
    <w:r w:rsidRPr="0093402F">
      <w:rPr>
        <w:rFonts w:ascii="Wingdings" w:hAnsi="Wingdings"/>
        <w:color w:val="A6A6A6" w:themeColor="background1" w:themeShade="A6"/>
        <w:sz w:val="18"/>
        <w:szCs w:val="18"/>
      </w:rPr>
      <w:t></w:t>
    </w:r>
    <w:r w:rsidRPr="0093402F">
      <w:rPr>
        <w:rFonts w:ascii="Apercu" w:hAnsi="Apercu"/>
        <w:color w:val="A6A6A6" w:themeColor="background1" w:themeShade="A6"/>
        <w:sz w:val="18"/>
        <w:szCs w:val="18"/>
      </w:rPr>
      <w:t xml:space="preserve"> </w:t>
    </w:r>
    <w:proofErr w:type="spellStart"/>
    <w:r w:rsidRPr="0093402F">
      <w:rPr>
        <w:rFonts w:ascii="Apercu" w:hAnsi="Apercu"/>
        <w:color w:val="A6A6A6" w:themeColor="background1" w:themeShade="A6"/>
        <w:sz w:val="18"/>
        <w:szCs w:val="18"/>
      </w:rPr>
      <w:t>jessicasilvermangallery.com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58" w:rsidRDefault="00003958" w:rsidP="00E87783">
      <w:r>
        <w:separator/>
      </w:r>
    </w:p>
  </w:footnote>
  <w:footnote w:type="continuationSeparator" w:id="0">
    <w:p w:rsidR="00003958" w:rsidRDefault="00003958" w:rsidP="00E8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F1"/>
    <w:rsid w:val="00003958"/>
    <w:rsid w:val="005800D6"/>
    <w:rsid w:val="007D45E8"/>
    <w:rsid w:val="00B256C7"/>
    <w:rsid w:val="00E87783"/>
    <w:rsid w:val="00F0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DF8B3"/>
  <w15:chartTrackingRefBased/>
  <w15:docId w15:val="{23DC09BA-4F72-AC45-BCC6-2ABE0AA0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0A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F1"/>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F00AF1"/>
    <w:rPr>
      <w:i/>
      <w:iCs/>
    </w:rPr>
  </w:style>
  <w:style w:type="paragraph" w:styleId="NormalWeb">
    <w:name w:val="Normal (Web)"/>
    <w:basedOn w:val="Normal"/>
    <w:uiPriority w:val="99"/>
    <w:semiHidden/>
    <w:unhideWhenUsed/>
    <w:rsid w:val="00F00A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0AF1"/>
    <w:rPr>
      <w:color w:val="0000FF"/>
      <w:u w:val="single"/>
    </w:rPr>
  </w:style>
  <w:style w:type="paragraph" w:customStyle="1" w:styleId="src-components-ad-adadlabel2bj8x">
    <w:name w:val="src-components-ad-___ad__ad_label___2bj8x"/>
    <w:basedOn w:val="Normal"/>
    <w:rsid w:val="00F00A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87783"/>
    <w:pPr>
      <w:tabs>
        <w:tab w:val="center" w:pos="4680"/>
        <w:tab w:val="right" w:pos="9360"/>
      </w:tabs>
    </w:pPr>
  </w:style>
  <w:style w:type="character" w:customStyle="1" w:styleId="HeaderChar">
    <w:name w:val="Header Char"/>
    <w:basedOn w:val="DefaultParagraphFont"/>
    <w:link w:val="Header"/>
    <w:uiPriority w:val="99"/>
    <w:rsid w:val="00E87783"/>
  </w:style>
  <w:style w:type="paragraph" w:styleId="Footer">
    <w:name w:val="footer"/>
    <w:basedOn w:val="Normal"/>
    <w:link w:val="FooterChar"/>
    <w:uiPriority w:val="99"/>
    <w:unhideWhenUsed/>
    <w:rsid w:val="00E87783"/>
    <w:pPr>
      <w:tabs>
        <w:tab w:val="center" w:pos="4680"/>
        <w:tab w:val="right" w:pos="9360"/>
      </w:tabs>
    </w:pPr>
  </w:style>
  <w:style w:type="character" w:customStyle="1" w:styleId="FooterChar">
    <w:name w:val="Footer Char"/>
    <w:basedOn w:val="DefaultParagraphFont"/>
    <w:link w:val="Footer"/>
    <w:uiPriority w:val="99"/>
    <w:rsid w:val="00E8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73442">
      <w:bodyDiv w:val="1"/>
      <w:marLeft w:val="0"/>
      <w:marRight w:val="0"/>
      <w:marTop w:val="0"/>
      <w:marBottom w:val="0"/>
      <w:divBdr>
        <w:top w:val="none" w:sz="0" w:space="0" w:color="auto"/>
        <w:left w:val="none" w:sz="0" w:space="0" w:color="auto"/>
        <w:bottom w:val="none" w:sz="0" w:space="0" w:color="auto"/>
        <w:right w:val="none" w:sz="0" w:space="0" w:color="auto"/>
      </w:divBdr>
      <w:divsChild>
        <w:div w:id="782068700">
          <w:marLeft w:val="0"/>
          <w:marRight w:val="443"/>
          <w:marTop w:val="0"/>
          <w:marBottom w:val="0"/>
          <w:divBdr>
            <w:top w:val="none" w:sz="0" w:space="0" w:color="auto"/>
            <w:left w:val="none" w:sz="0" w:space="0" w:color="auto"/>
            <w:bottom w:val="none" w:sz="0" w:space="0" w:color="auto"/>
            <w:right w:val="none" w:sz="0" w:space="0" w:color="auto"/>
          </w:divBdr>
          <w:divsChild>
            <w:div w:id="320617202">
              <w:marLeft w:val="0"/>
              <w:marRight w:val="0"/>
              <w:marTop w:val="0"/>
              <w:marBottom w:val="0"/>
              <w:divBdr>
                <w:top w:val="none" w:sz="0" w:space="0" w:color="auto"/>
                <w:left w:val="none" w:sz="0" w:space="0" w:color="auto"/>
                <w:bottom w:val="none" w:sz="0" w:space="0" w:color="auto"/>
                <w:right w:val="none" w:sz="0" w:space="0" w:color="auto"/>
              </w:divBdr>
              <w:divsChild>
                <w:div w:id="2141801144">
                  <w:marLeft w:val="0"/>
                  <w:marRight w:val="0"/>
                  <w:marTop w:val="0"/>
                  <w:marBottom w:val="0"/>
                  <w:divBdr>
                    <w:top w:val="none" w:sz="0" w:space="0" w:color="auto"/>
                    <w:left w:val="none" w:sz="0" w:space="0" w:color="auto"/>
                    <w:bottom w:val="none" w:sz="0" w:space="0" w:color="auto"/>
                    <w:right w:val="none" w:sz="0" w:space="0" w:color="auto"/>
                  </w:divBdr>
                </w:div>
              </w:divsChild>
            </w:div>
            <w:div w:id="1616059652">
              <w:marLeft w:val="0"/>
              <w:marRight w:val="0"/>
              <w:marTop w:val="0"/>
              <w:marBottom w:val="0"/>
              <w:divBdr>
                <w:top w:val="none" w:sz="0" w:space="0" w:color="auto"/>
                <w:left w:val="none" w:sz="0" w:space="0" w:color="auto"/>
                <w:bottom w:val="none" w:sz="0" w:space="0" w:color="auto"/>
                <w:right w:val="none" w:sz="0" w:space="0" w:color="auto"/>
              </w:divBdr>
            </w:div>
          </w:divsChild>
        </w:div>
        <w:div w:id="116946910">
          <w:marLeft w:val="0"/>
          <w:marRight w:val="0"/>
          <w:marTop w:val="0"/>
          <w:marBottom w:val="0"/>
          <w:divBdr>
            <w:top w:val="none" w:sz="0" w:space="0" w:color="auto"/>
            <w:left w:val="none" w:sz="0" w:space="0" w:color="auto"/>
            <w:bottom w:val="none" w:sz="0" w:space="0" w:color="auto"/>
            <w:right w:val="none" w:sz="0" w:space="0" w:color="auto"/>
          </w:divBdr>
          <w:divsChild>
            <w:div w:id="538930047">
              <w:marLeft w:val="0"/>
              <w:marRight w:val="0"/>
              <w:marTop w:val="0"/>
              <w:marBottom w:val="0"/>
              <w:divBdr>
                <w:top w:val="none" w:sz="0" w:space="0" w:color="auto"/>
                <w:left w:val="none" w:sz="0" w:space="0" w:color="auto"/>
                <w:bottom w:val="none" w:sz="0" w:space="0" w:color="auto"/>
                <w:right w:val="none" w:sz="0" w:space="0" w:color="auto"/>
              </w:divBdr>
              <w:divsChild>
                <w:div w:id="65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7257">
          <w:marLeft w:val="4431"/>
          <w:marRight w:val="443"/>
          <w:marTop w:val="0"/>
          <w:marBottom w:val="0"/>
          <w:divBdr>
            <w:top w:val="none" w:sz="0" w:space="0" w:color="auto"/>
            <w:left w:val="none" w:sz="0" w:space="0" w:color="auto"/>
            <w:bottom w:val="none" w:sz="0" w:space="0" w:color="auto"/>
            <w:right w:val="none" w:sz="0" w:space="0" w:color="auto"/>
          </w:divBdr>
          <w:divsChild>
            <w:div w:id="8708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Cotz</dc:creator>
  <cp:keywords/>
  <dc:description/>
  <cp:lastModifiedBy>Paris Cotz</cp:lastModifiedBy>
  <cp:revision>1</cp:revision>
  <dcterms:created xsi:type="dcterms:W3CDTF">2018-08-02T21:27:00Z</dcterms:created>
  <dcterms:modified xsi:type="dcterms:W3CDTF">2018-08-02T22:50:00Z</dcterms:modified>
</cp:coreProperties>
</file>